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C4" w:rsidRDefault="003D1CC4" w:rsidP="000311CD">
      <w:pPr>
        <w:pStyle w:val="Default"/>
        <w:jc w:val="center"/>
        <w:rPr>
          <w:rFonts w:asciiTheme="minorHAnsi" w:hAnsiTheme="minorHAnsi"/>
          <w:b/>
          <w:sz w:val="28"/>
          <w:szCs w:val="28"/>
        </w:rPr>
      </w:pPr>
      <w:r w:rsidRPr="000311CD">
        <w:rPr>
          <w:rFonts w:asciiTheme="minorHAnsi" w:hAnsiTheme="minorHAnsi"/>
          <w:b/>
          <w:sz w:val="28"/>
          <w:szCs w:val="28"/>
        </w:rPr>
        <w:t>Sous Chef</w:t>
      </w:r>
    </w:p>
    <w:p w:rsidR="000311CD" w:rsidRPr="000311CD" w:rsidRDefault="000311CD" w:rsidP="000311CD">
      <w:pPr>
        <w:pStyle w:val="Default"/>
        <w:jc w:val="center"/>
        <w:rPr>
          <w:rFonts w:asciiTheme="minorHAnsi" w:hAnsiTheme="minorHAnsi"/>
          <w:b/>
          <w:bCs/>
          <w:sz w:val="28"/>
          <w:szCs w:val="28"/>
        </w:rPr>
      </w:pPr>
    </w:p>
    <w:p w:rsidR="003D1CC4" w:rsidRPr="00F876F7" w:rsidRDefault="003D1CC4" w:rsidP="00F876F7">
      <w:pPr>
        <w:pStyle w:val="Default"/>
        <w:rPr>
          <w:rFonts w:ascii="Calibri" w:hAnsi="Calibri"/>
          <w:bCs/>
          <w:color w:val="auto"/>
          <w:sz w:val="22"/>
          <w:szCs w:val="22"/>
        </w:rPr>
      </w:pPr>
      <w:r w:rsidRPr="00F876F7">
        <w:rPr>
          <w:rFonts w:ascii="Calibri" w:hAnsi="Calibri"/>
          <w:b/>
          <w:bCs/>
          <w:color w:val="auto"/>
          <w:sz w:val="22"/>
          <w:szCs w:val="22"/>
        </w:rPr>
        <w:t>SUPERVISOR:</w:t>
      </w:r>
      <w:r w:rsidR="000311CD" w:rsidRPr="00F876F7">
        <w:rPr>
          <w:rFonts w:ascii="Calibri" w:hAnsi="Calibri"/>
          <w:b/>
          <w:bCs/>
          <w:color w:val="auto"/>
          <w:sz w:val="22"/>
          <w:szCs w:val="22"/>
        </w:rPr>
        <w:t xml:space="preserve"> </w:t>
      </w:r>
      <w:r w:rsidRPr="00F876F7">
        <w:rPr>
          <w:rFonts w:ascii="Calibri" w:hAnsi="Calibri"/>
          <w:bCs/>
          <w:color w:val="auto"/>
          <w:sz w:val="22"/>
          <w:szCs w:val="22"/>
        </w:rPr>
        <w:t>Chef</w:t>
      </w:r>
      <w:r w:rsidRPr="00F876F7">
        <w:rPr>
          <w:rFonts w:ascii="Calibri" w:hAnsi="Calibri"/>
          <w:bCs/>
          <w:color w:val="auto"/>
          <w:sz w:val="22"/>
          <w:szCs w:val="22"/>
        </w:rPr>
        <w:tab/>
      </w:r>
      <w:r w:rsidRPr="00F876F7">
        <w:rPr>
          <w:rFonts w:ascii="Calibri" w:hAnsi="Calibri"/>
          <w:b/>
          <w:bCs/>
          <w:color w:val="auto"/>
          <w:sz w:val="22"/>
          <w:szCs w:val="22"/>
        </w:rPr>
        <w:tab/>
      </w:r>
      <w:r w:rsidR="00B30B17" w:rsidRPr="00F876F7">
        <w:rPr>
          <w:rFonts w:ascii="Calibri" w:hAnsi="Calibri"/>
          <w:b/>
          <w:bCs/>
          <w:color w:val="auto"/>
          <w:sz w:val="22"/>
          <w:szCs w:val="22"/>
        </w:rPr>
        <w:t xml:space="preserve">                                                </w:t>
      </w:r>
      <w:r w:rsidR="000311CD" w:rsidRPr="00F876F7">
        <w:rPr>
          <w:rFonts w:ascii="Calibri" w:hAnsi="Calibri"/>
          <w:b/>
          <w:bCs/>
          <w:color w:val="auto"/>
          <w:sz w:val="22"/>
          <w:szCs w:val="22"/>
        </w:rPr>
        <w:t xml:space="preserve">              </w:t>
      </w:r>
      <w:r w:rsidR="00F876F7" w:rsidRPr="00F876F7">
        <w:rPr>
          <w:rFonts w:ascii="Calibri" w:hAnsi="Calibri"/>
          <w:b/>
          <w:bCs/>
          <w:color w:val="auto"/>
          <w:sz w:val="22"/>
          <w:szCs w:val="22"/>
        </w:rPr>
        <w:tab/>
      </w:r>
      <w:r w:rsidR="000311CD" w:rsidRPr="00F876F7">
        <w:rPr>
          <w:rFonts w:ascii="Calibri" w:hAnsi="Calibri"/>
          <w:b/>
          <w:bCs/>
          <w:color w:val="auto"/>
          <w:sz w:val="22"/>
          <w:szCs w:val="22"/>
        </w:rPr>
        <w:t xml:space="preserve"> </w:t>
      </w:r>
      <w:r w:rsidRPr="00F876F7">
        <w:rPr>
          <w:rFonts w:ascii="Calibri" w:hAnsi="Calibri"/>
          <w:b/>
          <w:bCs/>
          <w:color w:val="auto"/>
          <w:sz w:val="22"/>
          <w:szCs w:val="22"/>
        </w:rPr>
        <w:t xml:space="preserve">EXEMPT (Y/N): </w:t>
      </w:r>
      <w:r w:rsidRPr="00F876F7">
        <w:rPr>
          <w:rFonts w:ascii="Calibri" w:hAnsi="Calibri"/>
          <w:bCs/>
          <w:color w:val="auto"/>
          <w:sz w:val="22"/>
          <w:szCs w:val="22"/>
        </w:rPr>
        <w:t>Yes</w:t>
      </w:r>
    </w:p>
    <w:p w:rsidR="000311CD" w:rsidRPr="00F876F7" w:rsidRDefault="000311CD" w:rsidP="00F876F7">
      <w:pPr>
        <w:pStyle w:val="Default"/>
        <w:rPr>
          <w:rFonts w:ascii="Calibri" w:hAnsi="Calibri"/>
          <w:bCs/>
          <w:color w:val="auto"/>
          <w:sz w:val="22"/>
          <w:szCs w:val="22"/>
        </w:rPr>
      </w:pPr>
      <w:r w:rsidRPr="00F876F7">
        <w:rPr>
          <w:rFonts w:ascii="Calibri" w:hAnsi="Calibri"/>
          <w:b/>
          <w:bCs/>
          <w:color w:val="auto"/>
          <w:sz w:val="22"/>
          <w:szCs w:val="22"/>
        </w:rPr>
        <w:t>CLASSIFICATION:</w:t>
      </w:r>
      <w:r w:rsidRPr="00F876F7">
        <w:rPr>
          <w:rFonts w:ascii="Calibri" w:hAnsi="Calibri"/>
          <w:bCs/>
          <w:color w:val="auto"/>
          <w:sz w:val="22"/>
          <w:szCs w:val="22"/>
        </w:rPr>
        <w:t xml:space="preserve"> Non-Key Employee</w:t>
      </w:r>
    </w:p>
    <w:p w:rsidR="003D1CC4" w:rsidRPr="00F876F7" w:rsidRDefault="003D1CC4" w:rsidP="00F876F7">
      <w:pPr>
        <w:pStyle w:val="Default"/>
        <w:rPr>
          <w:rFonts w:ascii="Calibri" w:hAnsi="Calibri"/>
          <w:b/>
          <w:bCs/>
          <w:color w:val="auto"/>
          <w:sz w:val="22"/>
          <w:szCs w:val="22"/>
        </w:rPr>
      </w:pPr>
    </w:p>
    <w:p w:rsidR="003D1CC4" w:rsidRPr="00F876F7" w:rsidRDefault="000311CD" w:rsidP="00F876F7">
      <w:pPr>
        <w:pStyle w:val="Default"/>
        <w:rPr>
          <w:rFonts w:ascii="Calibri" w:hAnsi="Calibri"/>
          <w:b/>
          <w:bCs/>
          <w:color w:val="auto"/>
          <w:sz w:val="22"/>
          <w:szCs w:val="22"/>
        </w:rPr>
      </w:pPr>
      <w:r w:rsidRPr="00F876F7">
        <w:rPr>
          <w:rFonts w:ascii="Calibri" w:hAnsi="Calibri"/>
          <w:b/>
          <w:bCs/>
          <w:color w:val="auto"/>
          <w:sz w:val="22"/>
          <w:szCs w:val="22"/>
        </w:rPr>
        <w:t>SUMMARY</w:t>
      </w:r>
      <w:r w:rsidR="003D1CC4" w:rsidRPr="00F876F7">
        <w:rPr>
          <w:rFonts w:ascii="Calibri" w:hAnsi="Calibri"/>
          <w:b/>
          <w:bCs/>
          <w:color w:val="auto"/>
          <w:sz w:val="22"/>
          <w:szCs w:val="22"/>
        </w:rPr>
        <w:t xml:space="preserve">: </w:t>
      </w:r>
    </w:p>
    <w:p w:rsidR="003D1CC4" w:rsidRPr="00F876F7" w:rsidRDefault="003D1CC4" w:rsidP="00F876F7">
      <w:pPr>
        <w:pStyle w:val="Default"/>
        <w:rPr>
          <w:rFonts w:ascii="Calibri" w:hAnsi="Calibri"/>
          <w:color w:val="auto"/>
          <w:sz w:val="22"/>
          <w:szCs w:val="22"/>
        </w:rPr>
      </w:pPr>
      <w:r w:rsidRPr="00F876F7">
        <w:rPr>
          <w:rFonts w:ascii="Calibri" w:hAnsi="Calibri"/>
          <w:color w:val="auto"/>
          <w:sz w:val="22"/>
          <w:szCs w:val="22"/>
        </w:rPr>
        <w:t xml:space="preserve">Responsible for the quality assurance of all finished products of the venue and the supervision of all food productions ensuring all Jena Choctaw Pines Casino’s specifications and standards are </w:t>
      </w:r>
      <w:r w:rsidR="00BF2B33">
        <w:rPr>
          <w:rFonts w:ascii="Calibri" w:hAnsi="Calibri"/>
          <w:color w:val="auto"/>
          <w:sz w:val="22"/>
          <w:szCs w:val="22"/>
        </w:rPr>
        <w:t xml:space="preserve">satisfied in the absence of the </w:t>
      </w:r>
      <w:r w:rsidRPr="00F876F7">
        <w:rPr>
          <w:rFonts w:ascii="Calibri" w:hAnsi="Calibri"/>
          <w:b/>
          <w:bCs/>
          <w:color w:val="auto"/>
          <w:sz w:val="22"/>
          <w:szCs w:val="22"/>
        </w:rPr>
        <w:t>Chef</w:t>
      </w:r>
      <w:r w:rsidRPr="00F876F7">
        <w:rPr>
          <w:rFonts w:ascii="Calibri" w:hAnsi="Calibri"/>
          <w:color w:val="auto"/>
          <w:sz w:val="22"/>
          <w:szCs w:val="22"/>
        </w:rPr>
        <w:t xml:space="preserve"> on assigned shift.</w:t>
      </w:r>
    </w:p>
    <w:p w:rsidR="00F876F7" w:rsidRPr="00F876F7" w:rsidRDefault="00F876F7" w:rsidP="00F876F7">
      <w:pPr>
        <w:pStyle w:val="Default"/>
        <w:rPr>
          <w:rFonts w:ascii="Calibri" w:hAnsi="Calibri"/>
          <w:color w:val="auto"/>
          <w:sz w:val="22"/>
          <w:szCs w:val="22"/>
        </w:rPr>
      </w:pPr>
    </w:p>
    <w:p w:rsidR="00F876F7" w:rsidRPr="00F876F7" w:rsidRDefault="00F876F7" w:rsidP="00F876F7">
      <w:pPr>
        <w:spacing w:after="0" w:line="240" w:lineRule="auto"/>
        <w:rPr>
          <w:i/>
        </w:rPr>
      </w:pPr>
      <w:r w:rsidRPr="00F876F7">
        <w:rPr>
          <w:i/>
        </w:rPr>
        <w:t>This list of duties and responsibilities is illustrative only of the tasks performed by this position and is not all-inclusive.</w:t>
      </w:r>
    </w:p>
    <w:p w:rsidR="00F876F7" w:rsidRDefault="00F876F7" w:rsidP="00F876F7">
      <w:pPr>
        <w:pStyle w:val="Default"/>
        <w:rPr>
          <w:rFonts w:ascii="Calibri" w:hAnsi="Calibri"/>
          <w:b/>
          <w:bCs/>
          <w:color w:val="auto"/>
          <w:sz w:val="22"/>
          <w:szCs w:val="22"/>
        </w:rPr>
      </w:pPr>
    </w:p>
    <w:p w:rsidR="003D1CC4" w:rsidRPr="00F876F7" w:rsidRDefault="000311CD" w:rsidP="00F876F7">
      <w:pPr>
        <w:pStyle w:val="Default"/>
        <w:rPr>
          <w:rFonts w:ascii="Calibri" w:hAnsi="Calibri"/>
          <w:b/>
          <w:bCs/>
          <w:color w:val="auto"/>
          <w:sz w:val="22"/>
          <w:szCs w:val="22"/>
        </w:rPr>
      </w:pPr>
      <w:r w:rsidRPr="00F876F7">
        <w:rPr>
          <w:rFonts w:ascii="Calibri" w:hAnsi="Calibri"/>
          <w:b/>
          <w:bCs/>
          <w:color w:val="auto"/>
          <w:sz w:val="22"/>
          <w:szCs w:val="22"/>
        </w:rPr>
        <w:t>ESSENTIAL DUTIES AND RESPONSIBILITIES</w:t>
      </w:r>
      <w:r w:rsidR="003D1CC4" w:rsidRPr="00F876F7">
        <w:rPr>
          <w:rFonts w:ascii="Calibri" w:hAnsi="Calibri"/>
          <w:b/>
          <w:bCs/>
          <w:color w:val="auto"/>
          <w:sz w:val="22"/>
          <w:szCs w:val="22"/>
        </w:rPr>
        <w:t xml:space="preserve">: </w:t>
      </w:r>
    </w:p>
    <w:p w:rsidR="003D1CC4" w:rsidRPr="00F876F7" w:rsidRDefault="003D1CC4" w:rsidP="00F876F7">
      <w:pPr>
        <w:pStyle w:val="Default"/>
        <w:numPr>
          <w:ilvl w:val="0"/>
          <w:numId w:val="20"/>
        </w:numPr>
        <w:rPr>
          <w:rFonts w:ascii="Calibri" w:hAnsi="Calibri"/>
          <w:b/>
          <w:bCs/>
          <w:color w:val="auto"/>
          <w:sz w:val="22"/>
          <w:szCs w:val="22"/>
        </w:rPr>
      </w:pPr>
      <w:r w:rsidRPr="00F876F7">
        <w:rPr>
          <w:rFonts w:ascii="Calibri" w:hAnsi="Calibri"/>
          <w:bCs/>
          <w:color w:val="auto"/>
          <w:sz w:val="22"/>
          <w:szCs w:val="22"/>
        </w:rPr>
        <w:t xml:space="preserve">Assists the Executive Chef in the daily operations of the kitchen, including menu development, inventory and purchasing of supplies, and cost control. </w:t>
      </w:r>
    </w:p>
    <w:p w:rsidR="003D1CC4" w:rsidRPr="00F876F7" w:rsidRDefault="003D1CC4" w:rsidP="00F876F7">
      <w:pPr>
        <w:pStyle w:val="Default"/>
        <w:numPr>
          <w:ilvl w:val="0"/>
          <w:numId w:val="20"/>
        </w:numPr>
        <w:rPr>
          <w:rFonts w:ascii="Calibri" w:hAnsi="Calibri"/>
          <w:b/>
          <w:bCs/>
          <w:color w:val="auto"/>
          <w:sz w:val="22"/>
          <w:szCs w:val="22"/>
        </w:rPr>
      </w:pPr>
      <w:r w:rsidRPr="00F876F7">
        <w:rPr>
          <w:rFonts w:ascii="Calibri" w:hAnsi="Calibri"/>
          <w:bCs/>
          <w:color w:val="auto"/>
          <w:sz w:val="22"/>
          <w:szCs w:val="22"/>
        </w:rPr>
        <w:t xml:space="preserve">Oversees the activities of the kitchen staff and monitors food production and presentation </w:t>
      </w:r>
      <w:r w:rsidR="00BF2B33">
        <w:rPr>
          <w:rFonts w:ascii="Calibri" w:hAnsi="Calibri"/>
          <w:bCs/>
          <w:color w:val="auto"/>
          <w:sz w:val="22"/>
          <w:szCs w:val="22"/>
        </w:rPr>
        <w:t xml:space="preserve">in the absence of the </w:t>
      </w:r>
      <w:r w:rsidRPr="00F876F7">
        <w:rPr>
          <w:rFonts w:ascii="Calibri" w:hAnsi="Calibri"/>
          <w:bCs/>
          <w:color w:val="auto"/>
          <w:sz w:val="22"/>
          <w:szCs w:val="22"/>
        </w:rPr>
        <w:t xml:space="preserve">Chef. </w:t>
      </w:r>
    </w:p>
    <w:p w:rsidR="003D1CC4" w:rsidRPr="00BF2B33" w:rsidRDefault="003D1CC4" w:rsidP="00BF2B33">
      <w:pPr>
        <w:pStyle w:val="Default"/>
        <w:numPr>
          <w:ilvl w:val="0"/>
          <w:numId w:val="20"/>
        </w:numPr>
        <w:rPr>
          <w:rFonts w:ascii="Calibri" w:hAnsi="Calibri"/>
          <w:b/>
          <w:bCs/>
          <w:color w:val="auto"/>
          <w:sz w:val="22"/>
          <w:szCs w:val="22"/>
        </w:rPr>
      </w:pPr>
      <w:r w:rsidRPr="00F876F7">
        <w:rPr>
          <w:rFonts w:ascii="Calibri" w:hAnsi="Calibri"/>
          <w:bCs/>
          <w:color w:val="auto"/>
          <w:sz w:val="22"/>
          <w:szCs w:val="22"/>
        </w:rPr>
        <w:t xml:space="preserve">Requires an understanding of federal, state, and local food sanitation regulations. Coordinates and participates in the activities of hiring, training, and managing personnel in the kitchen. May serve as an expeditor when needed. </w:t>
      </w:r>
    </w:p>
    <w:p w:rsidR="003D1CC4" w:rsidRPr="00F876F7" w:rsidRDefault="003D1CC4" w:rsidP="00F876F7">
      <w:pPr>
        <w:pStyle w:val="Default"/>
        <w:numPr>
          <w:ilvl w:val="0"/>
          <w:numId w:val="20"/>
        </w:numPr>
        <w:rPr>
          <w:rFonts w:ascii="Calibri" w:hAnsi="Calibri"/>
          <w:b/>
          <w:bCs/>
          <w:color w:val="auto"/>
          <w:sz w:val="22"/>
          <w:szCs w:val="22"/>
        </w:rPr>
      </w:pPr>
      <w:r w:rsidRPr="00F876F7">
        <w:rPr>
          <w:rFonts w:ascii="Calibri" w:hAnsi="Calibri"/>
          <w:bCs/>
          <w:color w:val="auto"/>
          <w:sz w:val="22"/>
          <w:szCs w:val="22"/>
        </w:rPr>
        <w:t xml:space="preserve">Relies on extensive experience and judgment to plan and accomplish goals. </w:t>
      </w:r>
    </w:p>
    <w:p w:rsidR="003D1CC4" w:rsidRPr="00F876F7" w:rsidRDefault="003D1CC4" w:rsidP="00F876F7">
      <w:pPr>
        <w:pStyle w:val="Default"/>
        <w:numPr>
          <w:ilvl w:val="0"/>
          <w:numId w:val="20"/>
        </w:numPr>
        <w:rPr>
          <w:rFonts w:ascii="Calibri" w:hAnsi="Calibri"/>
          <w:b/>
          <w:bCs/>
          <w:color w:val="auto"/>
          <w:sz w:val="22"/>
          <w:szCs w:val="22"/>
        </w:rPr>
      </w:pPr>
      <w:r w:rsidRPr="00F876F7">
        <w:rPr>
          <w:rFonts w:ascii="Calibri" w:hAnsi="Calibri"/>
          <w:bCs/>
          <w:color w:val="auto"/>
          <w:sz w:val="22"/>
          <w:szCs w:val="22"/>
        </w:rPr>
        <w:t xml:space="preserve">Performs a variety of </w:t>
      </w:r>
      <w:r w:rsidR="00BF2B33">
        <w:rPr>
          <w:rFonts w:ascii="Calibri" w:hAnsi="Calibri"/>
          <w:bCs/>
          <w:color w:val="auto"/>
          <w:sz w:val="22"/>
          <w:szCs w:val="22"/>
        </w:rPr>
        <w:t xml:space="preserve">culinary </w:t>
      </w:r>
      <w:r w:rsidRPr="00F876F7">
        <w:rPr>
          <w:rFonts w:ascii="Calibri" w:hAnsi="Calibri"/>
          <w:bCs/>
          <w:color w:val="auto"/>
          <w:sz w:val="22"/>
          <w:szCs w:val="22"/>
        </w:rPr>
        <w:t xml:space="preserve">tasks. </w:t>
      </w:r>
    </w:p>
    <w:p w:rsidR="003D1CC4" w:rsidRPr="00BF2B33" w:rsidRDefault="003D1CC4" w:rsidP="00F876F7">
      <w:pPr>
        <w:pStyle w:val="Default"/>
        <w:numPr>
          <w:ilvl w:val="0"/>
          <w:numId w:val="20"/>
        </w:numPr>
        <w:rPr>
          <w:rFonts w:ascii="Calibri" w:hAnsi="Calibri"/>
          <w:b/>
          <w:bCs/>
          <w:color w:val="auto"/>
          <w:sz w:val="22"/>
          <w:szCs w:val="22"/>
        </w:rPr>
      </w:pPr>
      <w:r w:rsidRPr="00F876F7">
        <w:rPr>
          <w:rFonts w:ascii="Calibri" w:hAnsi="Calibri"/>
          <w:bCs/>
          <w:color w:val="auto"/>
          <w:sz w:val="22"/>
          <w:szCs w:val="22"/>
        </w:rPr>
        <w:t xml:space="preserve">Leads and directs the work of others. </w:t>
      </w:r>
    </w:p>
    <w:p w:rsidR="00BF2B33" w:rsidRPr="00BF2B33" w:rsidRDefault="00BF2B33" w:rsidP="00F876F7">
      <w:pPr>
        <w:pStyle w:val="Default"/>
        <w:numPr>
          <w:ilvl w:val="0"/>
          <w:numId w:val="20"/>
        </w:numPr>
        <w:rPr>
          <w:rFonts w:ascii="Calibri" w:hAnsi="Calibri"/>
          <w:b/>
          <w:bCs/>
          <w:color w:val="auto"/>
          <w:sz w:val="22"/>
          <w:szCs w:val="22"/>
        </w:rPr>
      </w:pPr>
      <w:r>
        <w:rPr>
          <w:rFonts w:ascii="Calibri" w:hAnsi="Calibri"/>
          <w:bCs/>
          <w:color w:val="auto"/>
          <w:sz w:val="22"/>
          <w:szCs w:val="22"/>
        </w:rPr>
        <w:t>Having an understanding of food costs, food purchasing, menus and developing recipes.</w:t>
      </w:r>
    </w:p>
    <w:p w:rsidR="00BF2B33" w:rsidRPr="00BF2B33" w:rsidRDefault="00BF2B33" w:rsidP="00F876F7">
      <w:pPr>
        <w:pStyle w:val="Default"/>
        <w:numPr>
          <w:ilvl w:val="0"/>
          <w:numId w:val="20"/>
        </w:numPr>
        <w:rPr>
          <w:rFonts w:ascii="Calibri" w:hAnsi="Calibri"/>
          <w:b/>
          <w:bCs/>
          <w:color w:val="auto"/>
          <w:sz w:val="22"/>
          <w:szCs w:val="22"/>
        </w:rPr>
      </w:pPr>
      <w:r>
        <w:rPr>
          <w:rFonts w:ascii="Calibri" w:hAnsi="Calibri"/>
          <w:bCs/>
          <w:color w:val="auto"/>
          <w:sz w:val="22"/>
          <w:szCs w:val="22"/>
        </w:rPr>
        <w:t>Coaching and counseling Team Members.</w:t>
      </w:r>
    </w:p>
    <w:p w:rsidR="00BF2B33" w:rsidRPr="00F876F7" w:rsidRDefault="00BF2B33" w:rsidP="00F876F7">
      <w:pPr>
        <w:pStyle w:val="Default"/>
        <w:numPr>
          <w:ilvl w:val="0"/>
          <w:numId w:val="20"/>
        </w:numPr>
        <w:rPr>
          <w:rFonts w:ascii="Calibri" w:hAnsi="Calibri"/>
          <w:b/>
          <w:bCs/>
          <w:color w:val="auto"/>
          <w:sz w:val="22"/>
          <w:szCs w:val="22"/>
        </w:rPr>
      </w:pPr>
      <w:r>
        <w:rPr>
          <w:rFonts w:ascii="Calibri" w:hAnsi="Calibri"/>
          <w:bCs/>
          <w:color w:val="auto"/>
          <w:sz w:val="22"/>
          <w:szCs w:val="22"/>
        </w:rPr>
        <w:t xml:space="preserve">Training kitchen staff in culinary skills. </w:t>
      </w:r>
    </w:p>
    <w:p w:rsidR="003D1CC4" w:rsidRPr="00F876F7" w:rsidRDefault="003D1CC4" w:rsidP="00F876F7">
      <w:pPr>
        <w:pStyle w:val="Default"/>
        <w:numPr>
          <w:ilvl w:val="0"/>
          <w:numId w:val="20"/>
        </w:numPr>
        <w:rPr>
          <w:rFonts w:ascii="Calibri" w:hAnsi="Calibri"/>
          <w:b/>
          <w:bCs/>
          <w:color w:val="auto"/>
          <w:sz w:val="22"/>
          <w:szCs w:val="22"/>
        </w:rPr>
      </w:pPr>
      <w:r w:rsidRPr="00F876F7">
        <w:rPr>
          <w:rFonts w:ascii="Calibri" w:hAnsi="Calibri"/>
          <w:bCs/>
          <w:color w:val="auto"/>
          <w:sz w:val="22"/>
          <w:szCs w:val="22"/>
        </w:rPr>
        <w:t>A wide degree of creativity and latitude is expected.</w:t>
      </w:r>
    </w:p>
    <w:p w:rsidR="00F876F7" w:rsidRPr="00F876F7" w:rsidRDefault="00F876F7" w:rsidP="00F876F7">
      <w:pPr>
        <w:pStyle w:val="Default"/>
        <w:numPr>
          <w:ilvl w:val="0"/>
          <w:numId w:val="20"/>
        </w:numPr>
        <w:rPr>
          <w:rFonts w:ascii="Calibri" w:hAnsi="Calibri"/>
          <w:b/>
          <w:bCs/>
          <w:color w:val="auto"/>
          <w:sz w:val="22"/>
          <w:szCs w:val="22"/>
        </w:rPr>
      </w:pPr>
      <w:r w:rsidRPr="00F876F7">
        <w:rPr>
          <w:rFonts w:ascii="Calibri" w:hAnsi="Calibri"/>
          <w:bCs/>
          <w:color w:val="auto"/>
          <w:sz w:val="22"/>
          <w:szCs w:val="22"/>
        </w:rPr>
        <w:t>Other duties as assigned.</w:t>
      </w:r>
    </w:p>
    <w:p w:rsidR="003D1CC4" w:rsidRPr="00F876F7" w:rsidRDefault="003D1CC4" w:rsidP="00F876F7">
      <w:pPr>
        <w:pStyle w:val="Default"/>
        <w:rPr>
          <w:rFonts w:ascii="Calibri" w:hAnsi="Calibri"/>
          <w:b/>
          <w:bCs/>
          <w:color w:val="auto"/>
          <w:sz w:val="22"/>
          <w:szCs w:val="22"/>
        </w:rPr>
      </w:pPr>
    </w:p>
    <w:p w:rsidR="003D1CC4" w:rsidRPr="00F876F7" w:rsidRDefault="000311CD" w:rsidP="00F876F7">
      <w:pPr>
        <w:pStyle w:val="Default"/>
        <w:rPr>
          <w:rFonts w:ascii="Calibri" w:hAnsi="Calibri"/>
          <w:b/>
          <w:bCs/>
          <w:color w:val="auto"/>
          <w:sz w:val="22"/>
          <w:szCs w:val="22"/>
        </w:rPr>
      </w:pPr>
      <w:r w:rsidRPr="00F876F7">
        <w:rPr>
          <w:rFonts w:ascii="Calibri" w:hAnsi="Calibri"/>
          <w:b/>
          <w:bCs/>
          <w:color w:val="auto"/>
          <w:sz w:val="22"/>
          <w:szCs w:val="22"/>
        </w:rPr>
        <w:t>MINIMUM QUALIFICATIONS</w:t>
      </w:r>
      <w:r w:rsidR="003D1CC4" w:rsidRPr="00F876F7">
        <w:rPr>
          <w:rFonts w:ascii="Calibri" w:hAnsi="Calibri"/>
          <w:b/>
          <w:bCs/>
          <w:color w:val="auto"/>
          <w:sz w:val="22"/>
          <w:szCs w:val="22"/>
        </w:rPr>
        <w:t xml:space="preserve">: </w:t>
      </w:r>
    </w:p>
    <w:p w:rsidR="00B30B17" w:rsidRPr="00F876F7" w:rsidRDefault="00B30B17" w:rsidP="00F876F7">
      <w:pPr>
        <w:pStyle w:val="Default"/>
        <w:numPr>
          <w:ilvl w:val="0"/>
          <w:numId w:val="21"/>
        </w:numPr>
        <w:rPr>
          <w:rFonts w:ascii="Calibri" w:hAnsi="Calibri"/>
          <w:bCs/>
          <w:color w:val="auto"/>
          <w:sz w:val="22"/>
          <w:szCs w:val="22"/>
        </w:rPr>
      </w:pPr>
      <w:r w:rsidRPr="00F876F7">
        <w:rPr>
          <w:rFonts w:ascii="Calibri" w:hAnsi="Calibri"/>
          <w:bCs/>
          <w:color w:val="auto"/>
          <w:sz w:val="22"/>
          <w:szCs w:val="22"/>
        </w:rPr>
        <w:t>High School Diploma or GED.</w:t>
      </w:r>
    </w:p>
    <w:p w:rsidR="00B30B17" w:rsidRPr="00F876F7" w:rsidRDefault="003D1CC4" w:rsidP="00F876F7">
      <w:pPr>
        <w:pStyle w:val="Default"/>
        <w:numPr>
          <w:ilvl w:val="0"/>
          <w:numId w:val="21"/>
        </w:numPr>
        <w:rPr>
          <w:rFonts w:ascii="Calibri" w:hAnsi="Calibri"/>
          <w:bCs/>
          <w:color w:val="auto"/>
          <w:sz w:val="22"/>
          <w:szCs w:val="22"/>
        </w:rPr>
      </w:pPr>
      <w:r w:rsidRPr="00F876F7">
        <w:rPr>
          <w:rFonts w:ascii="Calibri" w:hAnsi="Calibri"/>
          <w:bCs/>
          <w:color w:val="auto"/>
          <w:sz w:val="22"/>
          <w:szCs w:val="22"/>
        </w:rPr>
        <w:t>Must be twenty-one (21) years of age.</w:t>
      </w:r>
    </w:p>
    <w:p w:rsidR="00B30B17" w:rsidRPr="00F876F7" w:rsidRDefault="003D1CC4" w:rsidP="00F876F7">
      <w:pPr>
        <w:pStyle w:val="Default"/>
        <w:numPr>
          <w:ilvl w:val="0"/>
          <w:numId w:val="21"/>
        </w:numPr>
        <w:rPr>
          <w:rFonts w:ascii="Calibri" w:hAnsi="Calibri"/>
          <w:bCs/>
          <w:color w:val="auto"/>
          <w:sz w:val="22"/>
          <w:szCs w:val="22"/>
        </w:rPr>
      </w:pPr>
      <w:r w:rsidRPr="00F876F7">
        <w:rPr>
          <w:rFonts w:ascii="Calibri" w:hAnsi="Calibri"/>
          <w:bCs/>
          <w:color w:val="auto"/>
          <w:sz w:val="22"/>
          <w:szCs w:val="22"/>
        </w:rPr>
        <w:t xml:space="preserve">4-6 years of experience in </w:t>
      </w:r>
      <w:r w:rsidR="00B30B17" w:rsidRPr="00F876F7">
        <w:rPr>
          <w:rFonts w:ascii="Calibri" w:hAnsi="Calibri"/>
          <w:bCs/>
          <w:color w:val="auto"/>
          <w:sz w:val="22"/>
          <w:szCs w:val="22"/>
        </w:rPr>
        <w:t>the field or in a related area.</w:t>
      </w:r>
    </w:p>
    <w:p w:rsidR="003D1CC4" w:rsidRPr="00F876F7" w:rsidRDefault="003D1CC4" w:rsidP="00F876F7">
      <w:pPr>
        <w:pStyle w:val="Default"/>
        <w:numPr>
          <w:ilvl w:val="0"/>
          <w:numId w:val="21"/>
        </w:numPr>
        <w:rPr>
          <w:rFonts w:ascii="Calibri" w:hAnsi="Calibri"/>
          <w:bCs/>
          <w:color w:val="auto"/>
          <w:sz w:val="22"/>
          <w:szCs w:val="22"/>
        </w:rPr>
      </w:pPr>
      <w:r w:rsidRPr="00F876F7">
        <w:rPr>
          <w:rFonts w:ascii="Calibri" w:hAnsi="Calibri"/>
          <w:bCs/>
          <w:color w:val="auto"/>
          <w:sz w:val="22"/>
          <w:szCs w:val="22"/>
        </w:rPr>
        <w:t xml:space="preserve">Must be able to successfully pass a pre-employment drug/alcohol screen, background investigation, obtain and maintain gaming license. </w:t>
      </w:r>
    </w:p>
    <w:p w:rsidR="003D1CC4" w:rsidRPr="00F876F7" w:rsidRDefault="003D1CC4" w:rsidP="00F876F7">
      <w:pPr>
        <w:pStyle w:val="Default"/>
        <w:numPr>
          <w:ilvl w:val="0"/>
          <w:numId w:val="21"/>
        </w:numPr>
        <w:rPr>
          <w:rFonts w:ascii="Calibri" w:hAnsi="Calibri"/>
          <w:bCs/>
          <w:color w:val="auto"/>
          <w:sz w:val="22"/>
          <w:szCs w:val="22"/>
        </w:rPr>
      </w:pPr>
      <w:r w:rsidRPr="00F876F7">
        <w:rPr>
          <w:rFonts w:ascii="Calibri" w:hAnsi="Calibri"/>
          <w:bCs/>
          <w:color w:val="auto"/>
          <w:sz w:val="22"/>
          <w:szCs w:val="22"/>
        </w:rPr>
        <w:t>Tribal preference.</w:t>
      </w:r>
    </w:p>
    <w:p w:rsidR="000311CD" w:rsidRPr="00F876F7" w:rsidRDefault="000311CD" w:rsidP="00F876F7">
      <w:pPr>
        <w:pStyle w:val="Default"/>
        <w:rPr>
          <w:rFonts w:ascii="Calibri" w:hAnsi="Calibri"/>
          <w:bCs/>
          <w:color w:val="auto"/>
          <w:sz w:val="22"/>
          <w:szCs w:val="22"/>
        </w:rPr>
      </w:pPr>
    </w:p>
    <w:p w:rsidR="000311CD" w:rsidRPr="00F876F7" w:rsidRDefault="000311CD" w:rsidP="00F876F7">
      <w:pPr>
        <w:tabs>
          <w:tab w:val="left" w:pos="1530"/>
        </w:tabs>
        <w:spacing w:after="0" w:line="240" w:lineRule="auto"/>
        <w:rPr>
          <w:rFonts w:ascii="Calibri" w:hAnsi="Calibri"/>
        </w:rPr>
      </w:pPr>
      <w:r w:rsidRPr="00F876F7">
        <w:rPr>
          <w:rFonts w:ascii="Calibri" w:hAnsi="Calibri"/>
          <w:b/>
          <w:bCs/>
        </w:rPr>
        <w:t>TRIBAL PREFERENCE POLICY:</w:t>
      </w:r>
    </w:p>
    <w:p w:rsidR="000311CD" w:rsidRPr="00F876F7" w:rsidRDefault="000311CD" w:rsidP="00F876F7">
      <w:pPr>
        <w:tabs>
          <w:tab w:val="left" w:pos="1530"/>
        </w:tabs>
        <w:spacing w:after="0" w:line="240" w:lineRule="auto"/>
        <w:rPr>
          <w:rFonts w:ascii="Calibri" w:hAnsi="Calibri"/>
        </w:rPr>
      </w:pPr>
      <w:r w:rsidRPr="00F876F7">
        <w:rPr>
          <w:rFonts w:ascii="Calibri" w:hAnsi="Calibri"/>
        </w:rPr>
        <w:t>Members of the Jena Band of Choctaw Tribe shall be given absolute preference with respect to hiring, promotions, training, contracting, and separation from employment.  For persons who meet the minimum qualifications, preferential treatment shall be based on the following criteria and shall be given in the following order:</w:t>
      </w:r>
    </w:p>
    <w:p w:rsidR="000311CD" w:rsidRPr="00F876F7" w:rsidRDefault="000311CD" w:rsidP="00F876F7">
      <w:pPr>
        <w:pStyle w:val="ListParagraph"/>
        <w:numPr>
          <w:ilvl w:val="0"/>
          <w:numId w:val="22"/>
        </w:numPr>
        <w:tabs>
          <w:tab w:val="left" w:pos="1530"/>
        </w:tabs>
        <w:rPr>
          <w:rFonts w:ascii="Calibri" w:hAnsi="Calibri"/>
          <w:sz w:val="22"/>
          <w:szCs w:val="22"/>
        </w:rPr>
      </w:pPr>
      <w:r w:rsidRPr="00F876F7">
        <w:rPr>
          <w:rFonts w:ascii="Calibri" w:hAnsi="Calibri"/>
          <w:sz w:val="22"/>
          <w:szCs w:val="22"/>
        </w:rPr>
        <w:t>Enrolled members of the Jena Band of Choctaw tribe who satisfy the minimum job qualifications</w:t>
      </w:r>
    </w:p>
    <w:p w:rsidR="000311CD" w:rsidRPr="00F876F7" w:rsidRDefault="000311CD" w:rsidP="00F876F7">
      <w:pPr>
        <w:pStyle w:val="ListParagraph"/>
        <w:numPr>
          <w:ilvl w:val="0"/>
          <w:numId w:val="22"/>
        </w:numPr>
        <w:tabs>
          <w:tab w:val="left" w:pos="1530"/>
        </w:tabs>
        <w:contextualSpacing w:val="0"/>
        <w:rPr>
          <w:rFonts w:ascii="Calibri" w:hAnsi="Calibri"/>
          <w:sz w:val="22"/>
          <w:szCs w:val="22"/>
        </w:rPr>
      </w:pPr>
      <w:r w:rsidRPr="00F876F7">
        <w:rPr>
          <w:rFonts w:ascii="Calibri" w:hAnsi="Calibri"/>
          <w:sz w:val="22"/>
          <w:szCs w:val="22"/>
        </w:rPr>
        <w:t>Spouses of enrolled members of the Jena Band of Choctaw who satisfy the minimum job qualifications</w:t>
      </w:r>
    </w:p>
    <w:p w:rsidR="000311CD" w:rsidRPr="00F876F7" w:rsidRDefault="000311CD" w:rsidP="00F876F7">
      <w:pPr>
        <w:pStyle w:val="ListParagraph"/>
        <w:numPr>
          <w:ilvl w:val="0"/>
          <w:numId w:val="22"/>
        </w:numPr>
        <w:tabs>
          <w:tab w:val="left" w:pos="1530"/>
        </w:tabs>
        <w:contextualSpacing w:val="0"/>
        <w:rPr>
          <w:rFonts w:ascii="Calibri" w:hAnsi="Calibri"/>
          <w:sz w:val="22"/>
          <w:szCs w:val="22"/>
        </w:rPr>
      </w:pPr>
      <w:r w:rsidRPr="00F876F7">
        <w:rPr>
          <w:rFonts w:ascii="Calibri" w:hAnsi="Calibri"/>
          <w:sz w:val="22"/>
          <w:szCs w:val="22"/>
        </w:rPr>
        <w:t>Enrolled members of other recognized tribes who satisfy the minimum job qualifications</w:t>
      </w:r>
    </w:p>
    <w:p w:rsidR="000311CD" w:rsidRPr="00F876F7" w:rsidRDefault="000311CD" w:rsidP="00F876F7">
      <w:pPr>
        <w:pStyle w:val="ListParagraph"/>
        <w:numPr>
          <w:ilvl w:val="0"/>
          <w:numId w:val="22"/>
        </w:numPr>
        <w:tabs>
          <w:tab w:val="left" w:pos="1530"/>
        </w:tabs>
        <w:contextualSpacing w:val="0"/>
        <w:rPr>
          <w:rFonts w:ascii="Calibri" w:hAnsi="Calibri"/>
          <w:sz w:val="22"/>
          <w:szCs w:val="22"/>
        </w:rPr>
      </w:pPr>
      <w:r w:rsidRPr="00F876F7">
        <w:rPr>
          <w:rFonts w:ascii="Calibri" w:hAnsi="Calibri"/>
          <w:sz w:val="22"/>
          <w:szCs w:val="22"/>
        </w:rPr>
        <w:lastRenderedPageBreak/>
        <w:t>Military Veterans</w:t>
      </w:r>
    </w:p>
    <w:p w:rsidR="00F876F7" w:rsidRDefault="000311CD" w:rsidP="00F876F7">
      <w:pPr>
        <w:pStyle w:val="ListParagraph"/>
        <w:numPr>
          <w:ilvl w:val="0"/>
          <w:numId w:val="22"/>
        </w:numPr>
        <w:tabs>
          <w:tab w:val="left" w:pos="1530"/>
        </w:tabs>
        <w:contextualSpacing w:val="0"/>
        <w:rPr>
          <w:rFonts w:ascii="Calibri" w:hAnsi="Calibri"/>
          <w:sz w:val="22"/>
          <w:szCs w:val="22"/>
        </w:rPr>
      </w:pPr>
      <w:r w:rsidRPr="00F876F7">
        <w:rPr>
          <w:rFonts w:ascii="Calibri" w:hAnsi="Calibri"/>
          <w:sz w:val="22"/>
          <w:szCs w:val="22"/>
        </w:rPr>
        <w:t>All others who satisfy the minimum job qualifications</w:t>
      </w:r>
    </w:p>
    <w:p w:rsidR="00BF2B33" w:rsidRDefault="00BF2B33" w:rsidP="00BF2B33">
      <w:pPr>
        <w:pStyle w:val="ListParagraph"/>
        <w:tabs>
          <w:tab w:val="left" w:pos="1530"/>
        </w:tabs>
        <w:contextualSpacing w:val="0"/>
        <w:rPr>
          <w:rFonts w:ascii="Calibri" w:hAnsi="Calibri"/>
          <w:sz w:val="22"/>
          <w:szCs w:val="22"/>
        </w:rPr>
      </w:pPr>
    </w:p>
    <w:p w:rsidR="003D1CC4" w:rsidRPr="00F876F7" w:rsidRDefault="000311CD" w:rsidP="00BF2B33">
      <w:pPr>
        <w:tabs>
          <w:tab w:val="left" w:pos="1530"/>
        </w:tabs>
        <w:spacing w:after="0" w:line="240" w:lineRule="auto"/>
        <w:rPr>
          <w:rFonts w:ascii="Calibri" w:hAnsi="Calibri"/>
        </w:rPr>
      </w:pPr>
      <w:r w:rsidRPr="00F876F7">
        <w:rPr>
          <w:rFonts w:ascii="Calibri" w:hAnsi="Calibri"/>
          <w:b/>
          <w:bCs/>
        </w:rPr>
        <w:t>PHYSICAL DEMANDS</w:t>
      </w:r>
      <w:r w:rsidR="003D1CC4" w:rsidRPr="00F876F7">
        <w:rPr>
          <w:rFonts w:ascii="Calibri" w:hAnsi="Calibri"/>
          <w:b/>
          <w:bCs/>
        </w:rPr>
        <w:t xml:space="preserve">: </w:t>
      </w:r>
    </w:p>
    <w:p w:rsidR="00F876F7" w:rsidRPr="00F876F7" w:rsidRDefault="003D1CC4" w:rsidP="00BF2B33">
      <w:pPr>
        <w:pStyle w:val="Default"/>
        <w:numPr>
          <w:ilvl w:val="0"/>
          <w:numId w:val="23"/>
        </w:numPr>
        <w:rPr>
          <w:rFonts w:ascii="Calibri" w:hAnsi="Calibri"/>
          <w:bCs/>
          <w:color w:val="auto"/>
          <w:sz w:val="22"/>
          <w:szCs w:val="22"/>
        </w:rPr>
      </w:pPr>
      <w:r w:rsidRPr="00F876F7">
        <w:rPr>
          <w:rFonts w:ascii="Calibri" w:hAnsi="Calibri"/>
          <w:bCs/>
          <w:color w:val="auto"/>
          <w:sz w:val="22"/>
          <w:szCs w:val="22"/>
        </w:rPr>
        <w:t xml:space="preserve">While performing the duties of this job, the employee regularly is required to use hands to finger, handle, or feel; reach with hands and arms; and talk or hear. </w:t>
      </w:r>
    </w:p>
    <w:p w:rsidR="00F876F7" w:rsidRPr="00F876F7" w:rsidRDefault="003D1CC4" w:rsidP="00BF2B33">
      <w:pPr>
        <w:pStyle w:val="Default"/>
        <w:numPr>
          <w:ilvl w:val="0"/>
          <w:numId w:val="23"/>
        </w:numPr>
        <w:rPr>
          <w:rFonts w:ascii="Calibri" w:hAnsi="Calibri"/>
          <w:bCs/>
          <w:color w:val="auto"/>
          <w:sz w:val="22"/>
          <w:szCs w:val="22"/>
        </w:rPr>
      </w:pPr>
      <w:r w:rsidRPr="00F876F7">
        <w:rPr>
          <w:rFonts w:ascii="Calibri" w:hAnsi="Calibri"/>
          <w:bCs/>
          <w:color w:val="auto"/>
          <w:sz w:val="22"/>
          <w:szCs w:val="22"/>
        </w:rPr>
        <w:t xml:space="preserve">The employee is required to walk and stand; and stoop, kneel, crouch, or crawl. </w:t>
      </w:r>
    </w:p>
    <w:p w:rsidR="003D1CC4" w:rsidRPr="00F876F7" w:rsidRDefault="003D1CC4" w:rsidP="00BF2B33">
      <w:pPr>
        <w:pStyle w:val="Default"/>
        <w:numPr>
          <w:ilvl w:val="0"/>
          <w:numId w:val="23"/>
        </w:numPr>
        <w:rPr>
          <w:rFonts w:ascii="Calibri" w:hAnsi="Calibri"/>
          <w:bCs/>
          <w:color w:val="auto"/>
          <w:sz w:val="22"/>
          <w:szCs w:val="22"/>
        </w:rPr>
      </w:pPr>
      <w:r w:rsidRPr="00F876F7">
        <w:rPr>
          <w:rFonts w:ascii="Calibri" w:hAnsi="Calibri"/>
          <w:bCs/>
          <w:color w:val="auto"/>
          <w:sz w:val="22"/>
          <w:szCs w:val="22"/>
        </w:rPr>
        <w:t xml:space="preserve">The employee must occasionally lift and/or move up to 50 pounds. </w:t>
      </w:r>
    </w:p>
    <w:p w:rsidR="003D1CC4" w:rsidRPr="00F876F7" w:rsidRDefault="003D1CC4" w:rsidP="00F876F7">
      <w:pPr>
        <w:pStyle w:val="Default"/>
        <w:rPr>
          <w:rFonts w:ascii="Calibri" w:hAnsi="Calibri"/>
          <w:bCs/>
          <w:color w:val="auto"/>
          <w:sz w:val="22"/>
          <w:szCs w:val="22"/>
        </w:rPr>
      </w:pPr>
    </w:p>
    <w:p w:rsidR="003D1CC4" w:rsidRPr="00F876F7" w:rsidRDefault="000311CD" w:rsidP="00F876F7">
      <w:pPr>
        <w:pStyle w:val="Default"/>
        <w:rPr>
          <w:rFonts w:ascii="Calibri" w:hAnsi="Calibri"/>
          <w:b/>
          <w:bCs/>
          <w:color w:val="auto"/>
          <w:sz w:val="22"/>
          <w:szCs w:val="22"/>
        </w:rPr>
      </w:pPr>
      <w:r w:rsidRPr="00F876F7">
        <w:rPr>
          <w:rFonts w:ascii="Calibri" w:hAnsi="Calibri"/>
          <w:b/>
          <w:bCs/>
          <w:color w:val="auto"/>
          <w:sz w:val="22"/>
          <w:szCs w:val="22"/>
        </w:rPr>
        <w:t>WORK ENVIRONMENT</w:t>
      </w:r>
      <w:r w:rsidR="003D1CC4" w:rsidRPr="00F876F7">
        <w:rPr>
          <w:rFonts w:ascii="Calibri" w:hAnsi="Calibri"/>
          <w:b/>
          <w:bCs/>
          <w:color w:val="auto"/>
          <w:sz w:val="22"/>
          <w:szCs w:val="22"/>
        </w:rPr>
        <w:t xml:space="preserve">: </w:t>
      </w:r>
    </w:p>
    <w:p w:rsidR="00F876F7" w:rsidRPr="00F876F7" w:rsidRDefault="003D1CC4" w:rsidP="00F876F7">
      <w:pPr>
        <w:pStyle w:val="Default"/>
        <w:numPr>
          <w:ilvl w:val="0"/>
          <w:numId w:val="24"/>
        </w:numPr>
        <w:rPr>
          <w:rFonts w:ascii="Calibri" w:hAnsi="Calibri"/>
          <w:bCs/>
          <w:color w:val="auto"/>
          <w:sz w:val="22"/>
          <w:szCs w:val="22"/>
        </w:rPr>
      </w:pPr>
      <w:r w:rsidRPr="00F876F7">
        <w:rPr>
          <w:rFonts w:ascii="Calibri" w:hAnsi="Calibri"/>
          <w:bCs/>
          <w:color w:val="auto"/>
          <w:sz w:val="22"/>
          <w:szCs w:val="22"/>
        </w:rPr>
        <w:t xml:space="preserve">Work is generally performed indoors in a casino setting where employee may have frequent contact with the public and be exposed to moderate/high noise levels, dirt, dust, unpleasant odors and second-hand smoke. </w:t>
      </w:r>
    </w:p>
    <w:p w:rsidR="003D1CC4" w:rsidRPr="00F876F7" w:rsidRDefault="003D1CC4" w:rsidP="00F876F7">
      <w:pPr>
        <w:pStyle w:val="Default"/>
        <w:numPr>
          <w:ilvl w:val="0"/>
          <w:numId w:val="24"/>
        </w:numPr>
        <w:rPr>
          <w:rFonts w:ascii="Calibri" w:hAnsi="Calibri"/>
          <w:bCs/>
          <w:color w:val="auto"/>
          <w:sz w:val="22"/>
          <w:szCs w:val="22"/>
        </w:rPr>
      </w:pPr>
      <w:r w:rsidRPr="00F876F7">
        <w:rPr>
          <w:rFonts w:ascii="Calibri" w:hAnsi="Calibri"/>
          <w:bCs/>
          <w:color w:val="auto"/>
          <w:sz w:val="22"/>
          <w:szCs w:val="22"/>
        </w:rPr>
        <w:t>Prolonged sitting/standing, walking, and/or extended work hours including swing shifts, evenings, holidays and weekends may be required.</w:t>
      </w:r>
      <w:bookmarkStart w:id="0" w:name="_GoBack"/>
      <w:bookmarkEnd w:id="0"/>
    </w:p>
    <w:p w:rsidR="003D1CC4" w:rsidRPr="00F876F7" w:rsidRDefault="003D1CC4" w:rsidP="00F876F7">
      <w:pPr>
        <w:pStyle w:val="Default"/>
        <w:rPr>
          <w:rFonts w:ascii="Calibri" w:hAnsi="Calibri"/>
          <w:bCs/>
          <w:color w:val="auto"/>
          <w:sz w:val="22"/>
          <w:szCs w:val="22"/>
        </w:rPr>
      </w:pPr>
    </w:p>
    <w:p w:rsidR="008D3780" w:rsidRPr="00F876F7" w:rsidRDefault="000311CD" w:rsidP="00F876F7">
      <w:pPr>
        <w:spacing w:after="0" w:line="240" w:lineRule="auto"/>
        <w:rPr>
          <w:rFonts w:ascii="Calibri" w:hAnsi="Calibri"/>
        </w:rPr>
      </w:pPr>
      <w:r w:rsidRPr="00F876F7">
        <w:rPr>
          <w:rFonts w:ascii="Calibri" w:hAnsi="Calibri"/>
          <w:b/>
        </w:rPr>
        <w:t>WORK SCHEDULE AND ACCEPTANCE</w:t>
      </w:r>
      <w:r w:rsidR="008D3780" w:rsidRPr="00F876F7">
        <w:rPr>
          <w:rFonts w:ascii="Calibri" w:hAnsi="Calibri"/>
          <w:b/>
        </w:rPr>
        <w:t>:</w:t>
      </w:r>
      <w:r w:rsidR="00B30B17" w:rsidRPr="00F876F7">
        <w:rPr>
          <w:rFonts w:ascii="Calibri" w:hAnsi="Calibri"/>
          <w:b/>
        </w:rPr>
        <w:tab/>
      </w:r>
    </w:p>
    <w:p w:rsidR="008D3780" w:rsidRDefault="008D3780" w:rsidP="00F876F7">
      <w:pPr>
        <w:spacing w:after="0" w:line="240" w:lineRule="auto"/>
        <w:rPr>
          <w:rFonts w:ascii="Calibri" w:hAnsi="Calibri"/>
        </w:rPr>
      </w:pPr>
      <w:r w:rsidRPr="00F876F7">
        <w:rPr>
          <w:rFonts w:ascii="Calibri" w:hAnsi="Calibri"/>
        </w:rPr>
        <w:t>I understand by accepting this position with Jena Choctaw Pines Casino I attest that I have read and understand the job description and can perform the essential functions for the job for which I am applying.  I understand that I may be scheduled to work any shift, due to the business being open 24/7, 365 days a year.  I understand that the casino is open and operating on all holidays.  I understand that I am expected to work the schedule that is assigned to me weekly or monthly, accepting any changes that are made by my supervisor(s). I understand that I am expected to be on time for any and all shifts, due to the fact I may need to relieve a co-worker</w:t>
      </w:r>
      <w:r w:rsidRPr="00F876F7">
        <w:rPr>
          <w:rFonts w:ascii="Calibri" w:hAnsi="Calibri"/>
          <w:strike/>
        </w:rPr>
        <w:t>s</w:t>
      </w:r>
      <w:r w:rsidRPr="00F876F7">
        <w:rPr>
          <w:rFonts w:ascii="Calibri" w:hAnsi="Calibri"/>
        </w:rPr>
        <w:t xml:space="preserve"> and that there may be scheduled events for our guests. I understand as stated in our handbook, penalty points will be charged and accumulated for all absences. I have been made aware that we have a section in our handbook on rules of conduct, which I, as an employee, am required to adhere to.  I have read this statement and agree.</w:t>
      </w:r>
    </w:p>
    <w:p w:rsidR="00F876F7" w:rsidRPr="00F876F7" w:rsidRDefault="00F876F7" w:rsidP="00F876F7">
      <w:pPr>
        <w:spacing w:after="0" w:line="240" w:lineRule="auto"/>
        <w:rPr>
          <w:rFonts w:ascii="Calibri" w:hAnsi="Calibri"/>
        </w:rPr>
      </w:pPr>
    </w:p>
    <w:p w:rsidR="000311CD" w:rsidRPr="000311CD" w:rsidRDefault="000311CD" w:rsidP="000311CD">
      <w:pPr>
        <w:rPr>
          <w:rFonts w:ascii="Calibri" w:hAnsi="Calibri"/>
          <w:u w:val="single"/>
        </w:rPr>
      </w:pPr>
      <w:r w:rsidRPr="000311CD">
        <w:rPr>
          <w:rFonts w:ascii="Calibri" w:hAnsi="Calibri"/>
          <w:u w:val="single"/>
        </w:rPr>
        <w:t>Name:</w:t>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t xml:space="preserve">     Date</w:t>
      </w:r>
      <w:proofErr w:type="gramStart"/>
      <w:r w:rsidRPr="000311CD">
        <w:rPr>
          <w:rFonts w:ascii="Calibri" w:hAnsi="Calibri"/>
          <w:u w:val="single"/>
        </w:rPr>
        <w:t>:_</w:t>
      </w:r>
      <w:proofErr w:type="gramEnd"/>
      <w:r w:rsidRPr="000311CD">
        <w:rPr>
          <w:rFonts w:ascii="Calibri" w:hAnsi="Calibri"/>
          <w:u w:val="single"/>
        </w:rPr>
        <w:t>___________</w:t>
      </w:r>
    </w:p>
    <w:p w:rsidR="000311CD" w:rsidRPr="000311CD" w:rsidRDefault="000311CD" w:rsidP="000311CD">
      <w:pPr>
        <w:rPr>
          <w:rFonts w:ascii="Calibri" w:hAnsi="Calibri"/>
          <w:u w:val="single"/>
        </w:rPr>
      </w:pPr>
      <w:r w:rsidRPr="000311CD">
        <w:rPr>
          <w:rFonts w:ascii="Calibri" w:hAnsi="Calibri"/>
          <w:u w:val="single"/>
        </w:rPr>
        <w:t>Supervisor</w:t>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t xml:space="preserve">     Date</w:t>
      </w:r>
      <w:proofErr w:type="gramStart"/>
      <w:r w:rsidRPr="000311CD">
        <w:rPr>
          <w:rFonts w:ascii="Calibri" w:hAnsi="Calibri"/>
          <w:u w:val="single"/>
        </w:rPr>
        <w:t>:_</w:t>
      </w:r>
      <w:proofErr w:type="gramEnd"/>
      <w:r w:rsidRPr="000311CD">
        <w:rPr>
          <w:rFonts w:ascii="Calibri" w:hAnsi="Calibri"/>
          <w:u w:val="single"/>
        </w:rPr>
        <w:t>___________</w:t>
      </w:r>
    </w:p>
    <w:p w:rsidR="000311CD" w:rsidRPr="000311CD" w:rsidRDefault="000311CD" w:rsidP="000311CD">
      <w:pPr>
        <w:rPr>
          <w:rFonts w:ascii="Calibri" w:hAnsi="Calibri"/>
        </w:rPr>
      </w:pPr>
      <w:r w:rsidRPr="000311CD">
        <w:rPr>
          <w:rFonts w:ascii="Calibri" w:hAnsi="Calibri"/>
        </w:rPr>
        <w:t>Revised 12/2016</w:t>
      </w:r>
    </w:p>
    <w:p w:rsidR="000311CD" w:rsidRPr="000311CD" w:rsidRDefault="000311CD" w:rsidP="000311CD">
      <w:pPr>
        <w:rPr>
          <w:rFonts w:ascii="Calibri" w:hAnsi="Calibri"/>
          <w:u w:val="single"/>
        </w:rPr>
      </w:pPr>
      <w:r w:rsidRPr="000311CD">
        <w:rPr>
          <w:rFonts w:ascii="Calibri" w:hAnsi="Calibri"/>
          <w:u w:val="single"/>
        </w:rPr>
        <w:t>Department Director:</w:t>
      </w:r>
      <w:r w:rsidRPr="000311CD">
        <w:rPr>
          <w:rFonts w:ascii="Calibri" w:hAnsi="Calibri"/>
          <w:u w:val="single"/>
        </w:rPr>
        <w:tab/>
      </w:r>
      <w:r w:rsidRPr="000311CD">
        <w:rPr>
          <w:rFonts w:ascii="Calibri" w:hAnsi="Calibri"/>
          <w:u w:val="single"/>
        </w:rPr>
        <w:tab/>
      </w:r>
      <w:r w:rsidRPr="000311CD">
        <w:rPr>
          <w:rFonts w:ascii="Calibri" w:hAnsi="Calibri"/>
          <w:u w:val="single"/>
        </w:rPr>
        <w:tab/>
      </w:r>
      <w:r w:rsidRPr="000311CD">
        <w:rPr>
          <w:rFonts w:ascii="Calibri" w:hAnsi="Calibri"/>
          <w:u w:val="single"/>
        </w:rPr>
        <w:tab/>
        <w:t xml:space="preserve"> </w:t>
      </w:r>
      <w:r w:rsidRPr="000311CD">
        <w:rPr>
          <w:rFonts w:ascii="Calibri" w:hAnsi="Calibri"/>
          <w:u w:val="single"/>
        </w:rPr>
        <w:tab/>
      </w:r>
      <w:r w:rsidRPr="000311CD">
        <w:rPr>
          <w:rFonts w:ascii="Calibri" w:hAnsi="Calibri"/>
          <w:u w:val="single"/>
        </w:rPr>
        <w:tab/>
      </w:r>
      <w:r w:rsidRPr="000311CD">
        <w:rPr>
          <w:rFonts w:ascii="Calibri" w:hAnsi="Calibri"/>
          <w:u w:val="single"/>
        </w:rPr>
        <w:tab/>
        <w:t xml:space="preserve">     Date</w:t>
      </w:r>
      <w:proofErr w:type="gramStart"/>
      <w:r w:rsidRPr="000311CD">
        <w:rPr>
          <w:rFonts w:ascii="Calibri" w:hAnsi="Calibri"/>
          <w:u w:val="single"/>
        </w:rPr>
        <w:t>:_</w:t>
      </w:r>
      <w:proofErr w:type="gramEnd"/>
      <w:r w:rsidRPr="000311CD">
        <w:rPr>
          <w:rFonts w:ascii="Calibri" w:hAnsi="Calibri"/>
          <w:u w:val="single"/>
        </w:rPr>
        <w:t xml:space="preserve">___________ </w:t>
      </w:r>
    </w:p>
    <w:p w:rsidR="000311CD" w:rsidRPr="000311CD" w:rsidRDefault="000311CD" w:rsidP="000311CD">
      <w:pPr>
        <w:rPr>
          <w:rFonts w:ascii="Calibri" w:hAnsi="Calibri"/>
        </w:rPr>
      </w:pPr>
      <w:r w:rsidRPr="000311CD">
        <w:rPr>
          <w:rFonts w:ascii="Calibri" w:hAnsi="Calibri"/>
          <w:u w:val="single"/>
        </w:rPr>
        <w:t xml:space="preserve">Human Resources Director:    </w:t>
      </w:r>
      <w:r w:rsidRPr="000311CD">
        <w:rPr>
          <w:rFonts w:ascii="Calibri" w:hAnsi="Calibri"/>
          <w:u w:val="single"/>
        </w:rPr>
        <w:tab/>
        <w:t xml:space="preserve">                                                                             Date</w:t>
      </w:r>
      <w:proofErr w:type="gramStart"/>
      <w:r w:rsidRPr="000311CD">
        <w:rPr>
          <w:rFonts w:ascii="Calibri" w:hAnsi="Calibri"/>
          <w:u w:val="single"/>
        </w:rPr>
        <w:t>:_</w:t>
      </w:r>
      <w:proofErr w:type="gramEnd"/>
      <w:r w:rsidRPr="000311CD">
        <w:rPr>
          <w:rFonts w:ascii="Calibri" w:hAnsi="Calibri"/>
          <w:u w:val="single"/>
        </w:rPr>
        <w:t>___________</w:t>
      </w:r>
    </w:p>
    <w:p w:rsidR="000311CD" w:rsidRPr="000311CD" w:rsidRDefault="000311CD" w:rsidP="000311CD">
      <w:pPr>
        <w:rPr>
          <w:rFonts w:ascii="Calibri" w:hAnsi="Calibri"/>
          <w:u w:val="single"/>
        </w:rPr>
      </w:pPr>
      <w:r w:rsidRPr="000311CD">
        <w:rPr>
          <w:rFonts w:ascii="Calibri" w:hAnsi="Calibri"/>
          <w:u w:val="single"/>
        </w:rPr>
        <w:t>General Manager:                                                                                                       Date</w:t>
      </w:r>
      <w:proofErr w:type="gramStart"/>
      <w:r w:rsidRPr="000311CD">
        <w:rPr>
          <w:rFonts w:ascii="Calibri" w:hAnsi="Calibri"/>
          <w:u w:val="single"/>
        </w:rPr>
        <w:t>:_</w:t>
      </w:r>
      <w:proofErr w:type="gramEnd"/>
      <w:r w:rsidRPr="000311CD">
        <w:rPr>
          <w:rFonts w:ascii="Calibri" w:hAnsi="Calibri"/>
          <w:u w:val="single"/>
        </w:rPr>
        <w:t>___________</w:t>
      </w:r>
    </w:p>
    <w:p w:rsidR="0035647D" w:rsidRPr="000311CD" w:rsidRDefault="000311CD" w:rsidP="000311CD">
      <w:pPr>
        <w:spacing w:after="0"/>
        <w:rPr>
          <w:rFonts w:ascii="Calibri" w:hAnsi="Calibri"/>
          <w:u w:val="single"/>
        </w:rPr>
      </w:pPr>
      <w:r w:rsidRPr="000311CD">
        <w:rPr>
          <w:rFonts w:ascii="Calibri" w:hAnsi="Calibri"/>
          <w:u w:val="single"/>
        </w:rPr>
        <w:t>Gaming Commission:                                                                                                  Date</w:t>
      </w:r>
      <w:proofErr w:type="gramStart"/>
      <w:r w:rsidRPr="000311CD">
        <w:rPr>
          <w:rFonts w:ascii="Calibri" w:hAnsi="Calibri"/>
          <w:u w:val="single"/>
        </w:rPr>
        <w:t>:_</w:t>
      </w:r>
      <w:proofErr w:type="gramEnd"/>
      <w:r w:rsidRPr="000311CD">
        <w:rPr>
          <w:rFonts w:ascii="Calibri" w:hAnsi="Calibri"/>
          <w:u w:val="single"/>
        </w:rPr>
        <w:t>___________</w:t>
      </w:r>
    </w:p>
    <w:sectPr w:rsidR="0035647D" w:rsidRPr="000311CD" w:rsidSect="000245AE">
      <w:headerReference w:type="default" r:id="rId7"/>
      <w:footerReference w:type="default" r:id="rId8"/>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A9" w:rsidRDefault="003C15A9" w:rsidP="002C4BD8">
      <w:pPr>
        <w:spacing w:after="0" w:line="240" w:lineRule="auto"/>
      </w:pPr>
      <w:r>
        <w:separator/>
      </w:r>
    </w:p>
  </w:endnote>
  <w:endnote w:type="continuationSeparator" w:id="0">
    <w:p w:rsidR="003C15A9" w:rsidRDefault="003C15A9" w:rsidP="002C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CD" w:rsidRPr="000311CD" w:rsidRDefault="000311CD">
    <w:pPr>
      <w:pStyle w:val="Footer"/>
      <w:jc w:val="center"/>
      <w:rPr>
        <w:color w:val="808080" w:themeColor="background1" w:themeShade="80"/>
        <w:sz w:val="16"/>
        <w:szCs w:val="16"/>
      </w:rPr>
    </w:pPr>
    <w:r w:rsidRPr="000311CD">
      <w:rPr>
        <w:color w:val="808080" w:themeColor="background1" w:themeShade="80"/>
        <w:sz w:val="16"/>
        <w:szCs w:val="16"/>
      </w:rPr>
      <w:t xml:space="preserve">Sous Chef Page </w:t>
    </w:r>
    <w:r w:rsidRPr="000311CD">
      <w:rPr>
        <w:color w:val="808080" w:themeColor="background1" w:themeShade="80"/>
        <w:sz w:val="16"/>
        <w:szCs w:val="16"/>
      </w:rPr>
      <w:fldChar w:fldCharType="begin"/>
    </w:r>
    <w:r w:rsidRPr="000311CD">
      <w:rPr>
        <w:color w:val="808080" w:themeColor="background1" w:themeShade="80"/>
        <w:sz w:val="16"/>
        <w:szCs w:val="16"/>
      </w:rPr>
      <w:instrText xml:space="preserve"> PAGE  \* Arabic  \* MERGEFORMAT </w:instrText>
    </w:r>
    <w:r w:rsidRPr="000311CD">
      <w:rPr>
        <w:color w:val="808080" w:themeColor="background1" w:themeShade="80"/>
        <w:sz w:val="16"/>
        <w:szCs w:val="16"/>
      </w:rPr>
      <w:fldChar w:fldCharType="separate"/>
    </w:r>
    <w:r w:rsidR="00BF2B33">
      <w:rPr>
        <w:noProof/>
        <w:color w:val="808080" w:themeColor="background1" w:themeShade="80"/>
        <w:sz w:val="16"/>
        <w:szCs w:val="16"/>
      </w:rPr>
      <w:t>1</w:t>
    </w:r>
    <w:r w:rsidRPr="000311CD">
      <w:rPr>
        <w:color w:val="808080" w:themeColor="background1" w:themeShade="80"/>
        <w:sz w:val="16"/>
        <w:szCs w:val="16"/>
      </w:rPr>
      <w:fldChar w:fldCharType="end"/>
    </w:r>
    <w:r w:rsidRPr="000311CD">
      <w:rPr>
        <w:color w:val="808080" w:themeColor="background1" w:themeShade="80"/>
        <w:sz w:val="16"/>
        <w:szCs w:val="16"/>
      </w:rPr>
      <w:t xml:space="preserve"> of </w:t>
    </w:r>
    <w:r w:rsidRPr="000311CD">
      <w:rPr>
        <w:color w:val="808080" w:themeColor="background1" w:themeShade="80"/>
        <w:sz w:val="16"/>
        <w:szCs w:val="16"/>
      </w:rPr>
      <w:fldChar w:fldCharType="begin"/>
    </w:r>
    <w:r w:rsidRPr="000311CD">
      <w:rPr>
        <w:color w:val="808080" w:themeColor="background1" w:themeShade="80"/>
        <w:sz w:val="16"/>
        <w:szCs w:val="16"/>
      </w:rPr>
      <w:instrText xml:space="preserve"> NUMPAGES  \* Arabic  \* MERGEFORMAT </w:instrText>
    </w:r>
    <w:r w:rsidRPr="000311CD">
      <w:rPr>
        <w:color w:val="808080" w:themeColor="background1" w:themeShade="80"/>
        <w:sz w:val="16"/>
        <w:szCs w:val="16"/>
      </w:rPr>
      <w:fldChar w:fldCharType="separate"/>
    </w:r>
    <w:r w:rsidR="00BF2B33">
      <w:rPr>
        <w:noProof/>
        <w:color w:val="808080" w:themeColor="background1" w:themeShade="80"/>
        <w:sz w:val="16"/>
        <w:szCs w:val="16"/>
      </w:rPr>
      <w:t>2</w:t>
    </w:r>
    <w:r w:rsidRPr="000311CD">
      <w:rPr>
        <w:color w:val="808080" w:themeColor="background1" w:themeShade="80"/>
        <w:sz w:val="16"/>
        <w:szCs w:val="16"/>
      </w:rPr>
      <w:fldChar w:fldCharType="end"/>
    </w:r>
  </w:p>
  <w:p w:rsidR="000311CD" w:rsidRDefault="00031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A9" w:rsidRDefault="003C15A9" w:rsidP="002C4BD8">
      <w:pPr>
        <w:spacing w:after="0" w:line="240" w:lineRule="auto"/>
      </w:pPr>
      <w:r>
        <w:separator/>
      </w:r>
    </w:p>
  </w:footnote>
  <w:footnote w:type="continuationSeparator" w:id="0">
    <w:p w:rsidR="003C15A9" w:rsidRDefault="003C15A9" w:rsidP="002C4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A9" w:rsidRDefault="003C15A9" w:rsidP="00B30B17">
    <w:pPr>
      <w:jc w:val="center"/>
    </w:pPr>
    <w:r w:rsidRPr="000311CD">
      <w:rPr>
        <w:w w:val="145"/>
        <w:sz w:val="28"/>
        <w:szCs w:val="28"/>
      </w:rPr>
      <w:t>JENA CHOCTAW PINES CASINO</w:t>
    </w:r>
    <w:r w:rsidR="00BF2B33">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7853"/>
    <w:multiLevelType w:val="hybridMultilevel"/>
    <w:tmpl w:val="9FB4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C1894"/>
    <w:multiLevelType w:val="hybridMultilevel"/>
    <w:tmpl w:val="4A3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A4621"/>
    <w:multiLevelType w:val="hybridMultilevel"/>
    <w:tmpl w:val="4908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E4B50"/>
    <w:multiLevelType w:val="hybridMultilevel"/>
    <w:tmpl w:val="0B6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A2EB0"/>
    <w:multiLevelType w:val="hybridMultilevel"/>
    <w:tmpl w:val="832003D0"/>
    <w:lvl w:ilvl="0" w:tplc="6CE64690">
      <w:numFmt w:val="bullet"/>
      <w:lvlText w:val=""/>
      <w:lvlJc w:val="left"/>
      <w:pPr>
        <w:ind w:left="720" w:hanging="360"/>
      </w:pPr>
      <w:rPr>
        <w:rFonts w:ascii="Symbol" w:eastAsiaTheme="minorHAns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9768C"/>
    <w:multiLevelType w:val="hybridMultilevel"/>
    <w:tmpl w:val="32C2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940D9"/>
    <w:multiLevelType w:val="hybridMultilevel"/>
    <w:tmpl w:val="F64E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2796C"/>
    <w:multiLevelType w:val="hybridMultilevel"/>
    <w:tmpl w:val="CBE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5348D"/>
    <w:multiLevelType w:val="hybridMultilevel"/>
    <w:tmpl w:val="6EA2A57A"/>
    <w:lvl w:ilvl="0" w:tplc="6CE64690">
      <w:numFmt w:val="bullet"/>
      <w:lvlText w:val=""/>
      <w:lvlJc w:val="left"/>
      <w:pPr>
        <w:ind w:left="720" w:hanging="360"/>
      </w:pPr>
      <w:rPr>
        <w:rFonts w:ascii="Symbol" w:eastAsiaTheme="minorHAns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93ACD"/>
    <w:multiLevelType w:val="hybridMultilevel"/>
    <w:tmpl w:val="2090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34640"/>
    <w:multiLevelType w:val="hybridMultilevel"/>
    <w:tmpl w:val="4DAAFDD2"/>
    <w:lvl w:ilvl="0" w:tplc="F984040C">
      <w:numFmt w:val="bullet"/>
      <w:lvlText w:val="•"/>
      <w:lvlJc w:val="left"/>
      <w:pPr>
        <w:ind w:left="720" w:hanging="360"/>
      </w:pPr>
      <w:rPr>
        <w:rFonts w:ascii="Candara" w:eastAsiaTheme="minorHAnsi" w:hAnsi="Candar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6654B"/>
    <w:multiLevelType w:val="hybridMultilevel"/>
    <w:tmpl w:val="62E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02BA6"/>
    <w:multiLevelType w:val="hybridMultilevel"/>
    <w:tmpl w:val="906C27EC"/>
    <w:lvl w:ilvl="0" w:tplc="7D8E41B0">
      <w:numFmt w:val="bullet"/>
      <w:lvlText w:val="•"/>
      <w:lvlJc w:val="left"/>
      <w:pPr>
        <w:ind w:left="720" w:hanging="360"/>
      </w:pPr>
      <w:rPr>
        <w:rFonts w:ascii="Calibri" w:eastAsia="Times New Roman" w:hAnsi="Calibri"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E064D"/>
    <w:multiLevelType w:val="hybridMultilevel"/>
    <w:tmpl w:val="D526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F7FFC"/>
    <w:multiLevelType w:val="hybridMultilevel"/>
    <w:tmpl w:val="92C043D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52426F84"/>
    <w:multiLevelType w:val="hybridMultilevel"/>
    <w:tmpl w:val="C968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F0884"/>
    <w:multiLevelType w:val="multilevel"/>
    <w:tmpl w:val="9F52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A0980"/>
    <w:multiLevelType w:val="hybridMultilevel"/>
    <w:tmpl w:val="5A62E8C6"/>
    <w:lvl w:ilvl="0" w:tplc="F984040C">
      <w:numFmt w:val="bullet"/>
      <w:lvlText w:val="•"/>
      <w:lvlJc w:val="left"/>
      <w:pPr>
        <w:ind w:left="720" w:hanging="360"/>
      </w:pPr>
      <w:rPr>
        <w:rFonts w:ascii="Candara" w:eastAsiaTheme="minorHAnsi" w:hAnsi="Candar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847E9"/>
    <w:multiLevelType w:val="hybridMultilevel"/>
    <w:tmpl w:val="0844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C036F"/>
    <w:multiLevelType w:val="hybridMultilevel"/>
    <w:tmpl w:val="C44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82B91"/>
    <w:multiLevelType w:val="multilevel"/>
    <w:tmpl w:val="33E8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519D5"/>
    <w:multiLevelType w:val="hybridMultilevel"/>
    <w:tmpl w:val="48C6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27009"/>
    <w:multiLevelType w:val="hybridMultilevel"/>
    <w:tmpl w:val="9724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837D6"/>
    <w:multiLevelType w:val="hybridMultilevel"/>
    <w:tmpl w:val="BD7E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7"/>
  </w:num>
  <w:num w:numId="4">
    <w:abstractNumId w:val="9"/>
  </w:num>
  <w:num w:numId="5">
    <w:abstractNumId w:val="19"/>
  </w:num>
  <w:num w:numId="6">
    <w:abstractNumId w:val="6"/>
  </w:num>
  <w:num w:numId="7">
    <w:abstractNumId w:val="4"/>
  </w:num>
  <w:num w:numId="8">
    <w:abstractNumId w:val="8"/>
  </w:num>
  <w:num w:numId="9">
    <w:abstractNumId w:val="20"/>
  </w:num>
  <w:num w:numId="10">
    <w:abstractNumId w:val="16"/>
  </w:num>
  <w:num w:numId="11">
    <w:abstractNumId w:val="14"/>
  </w:num>
  <w:num w:numId="12">
    <w:abstractNumId w:val="15"/>
  </w:num>
  <w:num w:numId="13">
    <w:abstractNumId w:val="23"/>
  </w:num>
  <w:num w:numId="14">
    <w:abstractNumId w:val="18"/>
  </w:num>
  <w:num w:numId="15">
    <w:abstractNumId w:val="12"/>
  </w:num>
  <w:num w:numId="16">
    <w:abstractNumId w:val="7"/>
  </w:num>
  <w:num w:numId="17">
    <w:abstractNumId w:val="13"/>
  </w:num>
  <w:num w:numId="18">
    <w:abstractNumId w:val="21"/>
  </w:num>
  <w:num w:numId="19">
    <w:abstractNumId w:val="5"/>
  </w:num>
  <w:num w:numId="20">
    <w:abstractNumId w:val="0"/>
  </w:num>
  <w:num w:numId="21">
    <w:abstractNumId w:val="3"/>
  </w:num>
  <w:num w:numId="22">
    <w:abstractNumId w:val="11"/>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AE"/>
    <w:rsid w:val="00016E73"/>
    <w:rsid w:val="000245AE"/>
    <w:rsid w:val="000311CD"/>
    <w:rsid w:val="000B1AF0"/>
    <w:rsid w:val="001132DF"/>
    <w:rsid w:val="0015587E"/>
    <w:rsid w:val="001862C3"/>
    <w:rsid w:val="002C4BD8"/>
    <w:rsid w:val="002D74C1"/>
    <w:rsid w:val="00322FD7"/>
    <w:rsid w:val="003305CC"/>
    <w:rsid w:val="0035647D"/>
    <w:rsid w:val="00387A4E"/>
    <w:rsid w:val="003C15A9"/>
    <w:rsid w:val="003D1CC4"/>
    <w:rsid w:val="00491542"/>
    <w:rsid w:val="004B2389"/>
    <w:rsid w:val="004D56BF"/>
    <w:rsid w:val="00536E20"/>
    <w:rsid w:val="005C1EB1"/>
    <w:rsid w:val="00681FFA"/>
    <w:rsid w:val="006D570E"/>
    <w:rsid w:val="00750040"/>
    <w:rsid w:val="00785C2D"/>
    <w:rsid w:val="008214B3"/>
    <w:rsid w:val="00826136"/>
    <w:rsid w:val="008D36D9"/>
    <w:rsid w:val="008D3780"/>
    <w:rsid w:val="009774F9"/>
    <w:rsid w:val="009C4BE0"/>
    <w:rsid w:val="00B30B17"/>
    <w:rsid w:val="00B814C1"/>
    <w:rsid w:val="00BF2B33"/>
    <w:rsid w:val="00C27197"/>
    <w:rsid w:val="00D4398C"/>
    <w:rsid w:val="00D5045F"/>
    <w:rsid w:val="00D64D50"/>
    <w:rsid w:val="00DB5C5A"/>
    <w:rsid w:val="00DF61B6"/>
    <w:rsid w:val="00F16EF4"/>
    <w:rsid w:val="00F37DDA"/>
    <w:rsid w:val="00F876F7"/>
    <w:rsid w:val="00F9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5:docId w15:val="{B8229C52-6AEA-40E5-948E-7F18701F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5AE"/>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C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BD8"/>
  </w:style>
  <w:style w:type="paragraph" w:styleId="Footer">
    <w:name w:val="footer"/>
    <w:basedOn w:val="Normal"/>
    <w:link w:val="FooterChar"/>
    <w:uiPriority w:val="99"/>
    <w:unhideWhenUsed/>
    <w:rsid w:val="002C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BD8"/>
  </w:style>
  <w:style w:type="paragraph" w:styleId="BalloonText">
    <w:name w:val="Balloon Text"/>
    <w:basedOn w:val="Normal"/>
    <w:link w:val="BalloonTextChar"/>
    <w:uiPriority w:val="99"/>
    <w:semiHidden/>
    <w:unhideWhenUsed/>
    <w:rsid w:val="0015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7E"/>
    <w:rPr>
      <w:rFonts w:ascii="Tahoma" w:hAnsi="Tahoma" w:cs="Tahoma"/>
      <w:sz w:val="16"/>
      <w:szCs w:val="16"/>
    </w:rPr>
  </w:style>
  <w:style w:type="paragraph" w:styleId="NoSpacing">
    <w:name w:val="No Spacing"/>
    <w:uiPriority w:val="1"/>
    <w:qFormat/>
    <w:rsid w:val="00016E73"/>
    <w:pPr>
      <w:spacing w:after="0" w:line="240" w:lineRule="auto"/>
    </w:pPr>
  </w:style>
  <w:style w:type="paragraph" w:styleId="ListParagraph">
    <w:name w:val="List Paragraph"/>
    <w:basedOn w:val="Normal"/>
    <w:uiPriority w:val="34"/>
    <w:qFormat/>
    <w:rsid w:val="00DB5C5A"/>
    <w:pPr>
      <w:spacing w:after="0" w:line="240" w:lineRule="auto"/>
      <w:ind w:left="720"/>
      <w:contextualSpacing/>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09171">
      <w:bodyDiv w:val="1"/>
      <w:marLeft w:val="0"/>
      <w:marRight w:val="0"/>
      <w:marTop w:val="0"/>
      <w:marBottom w:val="0"/>
      <w:divBdr>
        <w:top w:val="none" w:sz="0" w:space="0" w:color="auto"/>
        <w:left w:val="none" w:sz="0" w:space="0" w:color="auto"/>
        <w:bottom w:val="none" w:sz="0" w:space="0" w:color="auto"/>
        <w:right w:val="none" w:sz="0" w:space="0" w:color="auto"/>
      </w:divBdr>
      <w:divsChild>
        <w:div w:id="915669106">
          <w:marLeft w:val="0"/>
          <w:marRight w:val="0"/>
          <w:marTop w:val="0"/>
          <w:marBottom w:val="0"/>
          <w:divBdr>
            <w:top w:val="none" w:sz="0" w:space="0" w:color="auto"/>
            <w:left w:val="none" w:sz="0" w:space="0" w:color="auto"/>
            <w:bottom w:val="none" w:sz="0" w:space="0" w:color="auto"/>
            <w:right w:val="none" w:sz="0" w:space="0" w:color="auto"/>
          </w:divBdr>
          <w:divsChild>
            <w:div w:id="2025739922">
              <w:marLeft w:val="0"/>
              <w:marRight w:val="0"/>
              <w:marTop w:val="0"/>
              <w:marBottom w:val="0"/>
              <w:divBdr>
                <w:top w:val="none" w:sz="0" w:space="0" w:color="auto"/>
                <w:left w:val="none" w:sz="0" w:space="0" w:color="auto"/>
                <w:bottom w:val="none" w:sz="0" w:space="0" w:color="auto"/>
                <w:right w:val="none" w:sz="0" w:space="0" w:color="auto"/>
              </w:divBdr>
              <w:divsChild>
                <w:div w:id="1213074596">
                  <w:marLeft w:val="0"/>
                  <w:marRight w:val="0"/>
                  <w:marTop w:val="0"/>
                  <w:marBottom w:val="0"/>
                  <w:divBdr>
                    <w:top w:val="none" w:sz="0" w:space="0" w:color="auto"/>
                    <w:left w:val="none" w:sz="0" w:space="0" w:color="auto"/>
                    <w:bottom w:val="none" w:sz="0" w:space="0" w:color="auto"/>
                    <w:right w:val="none" w:sz="0" w:space="0" w:color="auto"/>
                  </w:divBdr>
                  <w:divsChild>
                    <w:div w:id="131824570">
                      <w:marLeft w:val="0"/>
                      <w:marRight w:val="0"/>
                      <w:marTop w:val="100"/>
                      <w:marBottom w:val="100"/>
                      <w:divBdr>
                        <w:top w:val="none" w:sz="0" w:space="0" w:color="auto"/>
                        <w:left w:val="none" w:sz="0" w:space="0" w:color="auto"/>
                        <w:bottom w:val="none" w:sz="0" w:space="0" w:color="auto"/>
                        <w:right w:val="none" w:sz="0" w:space="0" w:color="auto"/>
                      </w:divBdr>
                      <w:divsChild>
                        <w:div w:id="1648708447">
                          <w:marLeft w:val="0"/>
                          <w:marRight w:val="0"/>
                          <w:marTop w:val="100"/>
                          <w:marBottom w:val="100"/>
                          <w:divBdr>
                            <w:top w:val="none" w:sz="0" w:space="0" w:color="auto"/>
                            <w:left w:val="none" w:sz="0" w:space="0" w:color="auto"/>
                            <w:bottom w:val="none" w:sz="0" w:space="0" w:color="auto"/>
                            <w:right w:val="none" w:sz="0" w:space="0" w:color="auto"/>
                          </w:divBdr>
                          <w:divsChild>
                            <w:div w:id="8233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85993">
      <w:bodyDiv w:val="1"/>
      <w:marLeft w:val="0"/>
      <w:marRight w:val="0"/>
      <w:marTop w:val="0"/>
      <w:marBottom w:val="0"/>
      <w:divBdr>
        <w:top w:val="none" w:sz="0" w:space="0" w:color="auto"/>
        <w:left w:val="none" w:sz="0" w:space="0" w:color="auto"/>
        <w:bottom w:val="none" w:sz="0" w:space="0" w:color="auto"/>
        <w:right w:val="none" w:sz="0" w:space="0" w:color="auto"/>
      </w:divBdr>
      <w:divsChild>
        <w:div w:id="734009625">
          <w:marLeft w:val="0"/>
          <w:marRight w:val="0"/>
          <w:marTop w:val="0"/>
          <w:marBottom w:val="0"/>
          <w:divBdr>
            <w:top w:val="none" w:sz="0" w:space="0" w:color="auto"/>
            <w:left w:val="none" w:sz="0" w:space="0" w:color="auto"/>
            <w:bottom w:val="none" w:sz="0" w:space="0" w:color="auto"/>
            <w:right w:val="none" w:sz="0" w:space="0" w:color="auto"/>
          </w:divBdr>
          <w:divsChild>
            <w:div w:id="95489573">
              <w:marLeft w:val="0"/>
              <w:marRight w:val="0"/>
              <w:marTop w:val="0"/>
              <w:marBottom w:val="0"/>
              <w:divBdr>
                <w:top w:val="none" w:sz="0" w:space="0" w:color="auto"/>
                <w:left w:val="none" w:sz="0" w:space="0" w:color="auto"/>
                <w:bottom w:val="none" w:sz="0" w:space="0" w:color="auto"/>
                <w:right w:val="none" w:sz="0" w:space="0" w:color="auto"/>
              </w:divBdr>
              <w:divsChild>
                <w:div w:id="779958313">
                  <w:marLeft w:val="0"/>
                  <w:marRight w:val="0"/>
                  <w:marTop w:val="0"/>
                  <w:marBottom w:val="0"/>
                  <w:divBdr>
                    <w:top w:val="none" w:sz="0" w:space="0" w:color="auto"/>
                    <w:left w:val="none" w:sz="0" w:space="0" w:color="auto"/>
                    <w:bottom w:val="none" w:sz="0" w:space="0" w:color="auto"/>
                    <w:right w:val="none" w:sz="0" w:space="0" w:color="auto"/>
                  </w:divBdr>
                  <w:divsChild>
                    <w:div w:id="161244031">
                      <w:marLeft w:val="0"/>
                      <w:marRight w:val="0"/>
                      <w:marTop w:val="100"/>
                      <w:marBottom w:val="100"/>
                      <w:divBdr>
                        <w:top w:val="none" w:sz="0" w:space="0" w:color="auto"/>
                        <w:left w:val="none" w:sz="0" w:space="0" w:color="auto"/>
                        <w:bottom w:val="none" w:sz="0" w:space="0" w:color="auto"/>
                        <w:right w:val="none" w:sz="0" w:space="0" w:color="auto"/>
                      </w:divBdr>
                      <w:divsChild>
                        <w:div w:id="1411537349">
                          <w:marLeft w:val="0"/>
                          <w:marRight w:val="0"/>
                          <w:marTop w:val="100"/>
                          <w:marBottom w:val="100"/>
                          <w:divBdr>
                            <w:top w:val="none" w:sz="0" w:space="0" w:color="auto"/>
                            <w:left w:val="none" w:sz="0" w:space="0" w:color="auto"/>
                            <w:bottom w:val="none" w:sz="0" w:space="0" w:color="auto"/>
                            <w:right w:val="none" w:sz="0" w:space="0" w:color="auto"/>
                          </w:divBdr>
                          <w:divsChild>
                            <w:div w:id="11117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Bobroff</dc:creator>
  <cp:lastModifiedBy>Traci Jenkins</cp:lastModifiedBy>
  <cp:revision>6</cp:revision>
  <cp:lastPrinted>2015-10-21T20:32:00Z</cp:lastPrinted>
  <dcterms:created xsi:type="dcterms:W3CDTF">2015-10-21T20:31:00Z</dcterms:created>
  <dcterms:modified xsi:type="dcterms:W3CDTF">2017-02-21T21:19:00Z</dcterms:modified>
</cp:coreProperties>
</file>